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19A7" w14:textId="11FE31E2" w:rsidR="00B87E72" w:rsidRDefault="00B87E72">
      <w:r>
        <w:br/>
        <w:t xml:space="preserve">Do pozornosti dávame najnovší diel YouTube série </w:t>
      </w:r>
      <w:r>
        <w:rPr>
          <w:rStyle w:val="Vrazn"/>
        </w:rPr>
        <w:t>SPRÁVNA TREFA</w:t>
      </w:r>
      <w:r>
        <w:t xml:space="preserve"> zameraný na pravidlá správneho triedenia plastov. Video si môžete pozrieť </w:t>
      </w:r>
      <w:hyperlink r:id="rId4" w:history="1">
        <w:r>
          <w:rPr>
            <w:rStyle w:val="Vrazn"/>
            <w:color w:val="0000FF"/>
            <w:u w:val="single"/>
          </w:rPr>
          <w:t>TU</w:t>
        </w:r>
      </w:hyperlink>
      <w:r>
        <w:t xml:space="preserve">, alebo pohodlne v nižšej časti tohto informačného </w:t>
      </w:r>
      <w:proofErr w:type="spellStart"/>
      <w:r>
        <w:t>newslettera</w:t>
      </w:r>
      <w:proofErr w:type="spellEnd"/>
      <w:r>
        <w:t>.</w:t>
      </w:r>
      <w:r>
        <w:br/>
      </w:r>
      <w:r>
        <w:br/>
      </w:r>
    </w:p>
    <w:sectPr w:rsidR="00B8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72"/>
    <w:rsid w:val="00B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D9FD"/>
  <w15:chartTrackingRefBased/>
  <w15:docId w15:val="{3415C9D9-A4F0-43CC-8762-E3F2D169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8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PGt_X5VLZ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Brezovica Brezovica</dc:creator>
  <cp:keywords/>
  <dc:description/>
  <cp:lastModifiedBy>Brezovica Brezovica</cp:lastModifiedBy>
  <cp:revision>2</cp:revision>
  <cp:lastPrinted>2022-04-07T06:13:00Z</cp:lastPrinted>
  <dcterms:created xsi:type="dcterms:W3CDTF">2022-04-07T06:12:00Z</dcterms:created>
  <dcterms:modified xsi:type="dcterms:W3CDTF">2022-04-07T06:14:00Z</dcterms:modified>
</cp:coreProperties>
</file>